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70A02" w14:textId="77777777" w:rsidR="00F674EE" w:rsidRPr="00545156" w:rsidRDefault="00F674EE" w:rsidP="00F674EE">
      <w:pPr>
        <w:spacing w:after="0" w:line="240" w:lineRule="auto"/>
        <w:jc w:val="center"/>
        <w:rPr>
          <w:rFonts w:ascii="Times New Roman" w:hAnsi="Times New Roman" w:cs="Times New Roman"/>
          <w:b/>
          <w:bCs/>
          <w:sz w:val="28"/>
          <w:szCs w:val="28"/>
        </w:rPr>
      </w:pPr>
      <w:r w:rsidRPr="00545156">
        <w:rPr>
          <w:rFonts w:ascii="Times New Roman" w:hAnsi="Times New Roman" w:cs="Times New Roman"/>
          <w:b/>
          <w:bCs/>
          <w:sz w:val="28"/>
          <w:szCs w:val="28"/>
        </w:rPr>
        <w:t>BOROUGH OF CALIFON COUNCIL</w:t>
      </w:r>
    </w:p>
    <w:p w14:paraId="7867DC32" w14:textId="77777777" w:rsidR="00F674EE" w:rsidRPr="00545156" w:rsidRDefault="00F674EE" w:rsidP="00F674EE">
      <w:pPr>
        <w:spacing w:after="0" w:line="240" w:lineRule="auto"/>
        <w:jc w:val="center"/>
        <w:rPr>
          <w:rFonts w:ascii="Times New Roman" w:hAnsi="Times New Roman" w:cs="Times New Roman"/>
          <w:b/>
          <w:bCs/>
          <w:sz w:val="28"/>
          <w:szCs w:val="28"/>
        </w:rPr>
      </w:pPr>
      <w:r w:rsidRPr="00545156">
        <w:rPr>
          <w:rFonts w:ascii="Times New Roman" w:hAnsi="Times New Roman" w:cs="Times New Roman"/>
          <w:b/>
          <w:bCs/>
          <w:sz w:val="28"/>
          <w:szCs w:val="28"/>
        </w:rPr>
        <w:t>REGULAR MEETING</w:t>
      </w:r>
    </w:p>
    <w:p w14:paraId="4377528A" w14:textId="77921368" w:rsidR="00F674EE" w:rsidRPr="00545156" w:rsidRDefault="001066BC" w:rsidP="00F674EE">
      <w:pPr>
        <w:spacing w:after="0" w:line="240" w:lineRule="auto"/>
        <w:jc w:val="center"/>
        <w:rPr>
          <w:rFonts w:ascii="Times New Roman" w:hAnsi="Times New Roman" w:cs="Times New Roman"/>
          <w:sz w:val="28"/>
          <w:szCs w:val="28"/>
        </w:rPr>
      </w:pPr>
      <w:r w:rsidRPr="00545156">
        <w:rPr>
          <w:rFonts w:ascii="Times New Roman" w:hAnsi="Times New Roman" w:cs="Times New Roman"/>
          <w:sz w:val="28"/>
          <w:szCs w:val="28"/>
        </w:rPr>
        <w:t xml:space="preserve">March </w:t>
      </w:r>
      <w:r w:rsidR="009524DC" w:rsidRPr="00545156">
        <w:rPr>
          <w:rFonts w:ascii="Times New Roman" w:hAnsi="Times New Roman" w:cs="Times New Roman"/>
          <w:sz w:val="28"/>
          <w:szCs w:val="28"/>
        </w:rPr>
        <w:t>18</w:t>
      </w:r>
      <w:r w:rsidR="00F674EE" w:rsidRPr="00545156">
        <w:rPr>
          <w:rFonts w:ascii="Times New Roman" w:hAnsi="Times New Roman" w:cs="Times New Roman"/>
          <w:sz w:val="28"/>
          <w:szCs w:val="28"/>
        </w:rPr>
        <w:t>, 202</w:t>
      </w:r>
      <w:r w:rsidR="008C3E08" w:rsidRPr="00545156">
        <w:rPr>
          <w:rFonts w:ascii="Times New Roman" w:hAnsi="Times New Roman" w:cs="Times New Roman"/>
          <w:sz w:val="28"/>
          <w:szCs w:val="28"/>
        </w:rPr>
        <w:t>5</w:t>
      </w:r>
    </w:p>
    <w:p w14:paraId="4CF94BBD" w14:textId="7416B576" w:rsidR="005A28A4" w:rsidRPr="00545156" w:rsidRDefault="005A28A4" w:rsidP="00F674EE">
      <w:pPr>
        <w:spacing w:after="0" w:line="240" w:lineRule="auto"/>
        <w:jc w:val="center"/>
        <w:rPr>
          <w:rFonts w:ascii="Times New Roman" w:hAnsi="Times New Roman" w:cs="Times New Roman"/>
          <w:b/>
          <w:bCs/>
          <w:sz w:val="28"/>
          <w:szCs w:val="28"/>
        </w:rPr>
      </w:pPr>
      <w:r w:rsidRPr="00545156">
        <w:rPr>
          <w:rFonts w:ascii="Times New Roman" w:hAnsi="Times New Roman" w:cs="Times New Roman"/>
          <w:b/>
          <w:bCs/>
          <w:sz w:val="28"/>
          <w:szCs w:val="28"/>
        </w:rPr>
        <w:t>7:00 pm</w:t>
      </w:r>
    </w:p>
    <w:p w14:paraId="53A65305" w14:textId="77777777" w:rsidR="00F674EE" w:rsidRPr="00545156" w:rsidRDefault="00F674EE" w:rsidP="00F674EE">
      <w:pPr>
        <w:spacing w:after="0" w:line="240" w:lineRule="auto"/>
        <w:jc w:val="center"/>
        <w:rPr>
          <w:rFonts w:ascii="Times New Roman" w:hAnsi="Times New Roman" w:cs="Times New Roman"/>
          <w:b/>
          <w:bCs/>
          <w:sz w:val="28"/>
          <w:szCs w:val="28"/>
        </w:rPr>
      </w:pPr>
    </w:p>
    <w:p w14:paraId="2ECBCD52" w14:textId="188FB74D" w:rsidR="00F674EE" w:rsidRPr="00545156" w:rsidRDefault="005A28A4" w:rsidP="005A28A4">
      <w:pPr>
        <w:pStyle w:val="NoSpacing"/>
        <w:rPr>
          <w:rFonts w:ascii="Times New Roman" w:hAnsi="Times New Roman" w:cs="Times New Roman"/>
          <w:b/>
          <w:bCs/>
          <w:sz w:val="24"/>
          <w:szCs w:val="24"/>
        </w:rPr>
      </w:pPr>
      <w:r w:rsidRPr="00545156">
        <w:rPr>
          <w:rFonts w:ascii="Times New Roman" w:hAnsi="Times New Roman" w:cs="Times New Roman"/>
          <w:b/>
          <w:bCs/>
          <w:sz w:val="24"/>
          <w:szCs w:val="24"/>
        </w:rPr>
        <w:t>CALL TO ORDER</w:t>
      </w:r>
    </w:p>
    <w:p w14:paraId="4488CA66" w14:textId="77777777" w:rsidR="005A28A4" w:rsidRPr="00545156" w:rsidRDefault="005A28A4" w:rsidP="005A28A4">
      <w:pPr>
        <w:rPr>
          <w:rFonts w:ascii="Times New Roman" w:hAnsi="Times New Roman" w:cs="Times New Roman"/>
          <w:b/>
          <w:bCs/>
          <w:i/>
          <w:iCs/>
          <w:szCs w:val="24"/>
        </w:rPr>
      </w:pPr>
      <w:r w:rsidRPr="00545156">
        <w:rPr>
          <w:rFonts w:ascii="Times New Roman" w:hAnsi="Times New Roman" w:cs="Times New Roman"/>
          <w:b/>
          <w:bCs/>
          <w:i/>
          <w:iCs/>
          <w:szCs w:val="24"/>
        </w:rPr>
        <w:t xml:space="preserve">“I would like to announce and have placed in the minutes that adequate notice of this Regular Meeting of the Califon Borough Council has been provided in accordance with the Open Public Meetings Act by publication of the legal notice in the Hunterdon Review and the Hunterdon County Democrat. In addition, a copy of this notice was posted on the bulletin board in the municipal building and is on file in the Clerk/Administrator’s office”.  </w:t>
      </w:r>
    </w:p>
    <w:p w14:paraId="585E5D37" w14:textId="5071CA92" w:rsidR="00F674EE" w:rsidRPr="00545156" w:rsidRDefault="005A28A4" w:rsidP="005A28A4">
      <w:pPr>
        <w:pStyle w:val="NoSpacing"/>
        <w:rPr>
          <w:rFonts w:ascii="Times New Roman" w:hAnsi="Times New Roman" w:cs="Times New Roman"/>
          <w:b/>
          <w:bCs/>
          <w:sz w:val="24"/>
          <w:szCs w:val="24"/>
        </w:rPr>
      </w:pPr>
      <w:r w:rsidRPr="00545156">
        <w:rPr>
          <w:rFonts w:ascii="Times New Roman" w:hAnsi="Times New Roman" w:cs="Times New Roman"/>
          <w:b/>
          <w:bCs/>
          <w:sz w:val="24"/>
          <w:szCs w:val="24"/>
        </w:rPr>
        <w:t>FLAG SALUTE</w:t>
      </w:r>
    </w:p>
    <w:p w14:paraId="372ADBBA" w14:textId="77777777" w:rsidR="00F674EE" w:rsidRPr="00545156" w:rsidRDefault="00F674EE" w:rsidP="00F674EE">
      <w:pPr>
        <w:pStyle w:val="NoSpacing"/>
        <w:rPr>
          <w:rFonts w:ascii="Times New Roman" w:hAnsi="Times New Roman" w:cs="Times New Roman"/>
          <w:sz w:val="24"/>
          <w:szCs w:val="24"/>
        </w:rPr>
      </w:pPr>
    </w:p>
    <w:p w14:paraId="023C32C2" w14:textId="049E643D" w:rsidR="00F674EE" w:rsidRPr="00545156" w:rsidRDefault="005A28A4" w:rsidP="005A28A4">
      <w:pPr>
        <w:pStyle w:val="NoSpacing"/>
        <w:rPr>
          <w:rFonts w:ascii="Times New Roman" w:hAnsi="Times New Roman" w:cs="Times New Roman"/>
          <w:b/>
          <w:bCs/>
          <w:sz w:val="24"/>
          <w:szCs w:val="24"/>
        </w:rPr>
      </w:pPr>
      <w:r w:rsidRPr="00545156">
        <w:rPr>
          <w:rFonts w:ascii="Times New Roman" w:hAnsi="Times New Roman" w:cs="Times New Roman"/>
          <w:b/>
          <w:bCs/>
          <w:sz w:val="24"/>
          <w:szCs w:val="24"/>
        </w:rPr>
        <w:t>ROLL CALL</w:t>
      </w:r>
    </w:p>
    <w:tbl>
      <w:tblPr>
        <w:tblW w:w="3980" w:type="dxa"/>
        <w:tblLook w:val="04A0" w:firstRow="1" w:lastRow="0" w:firstColumn="1" w:lastColumn="0" w:noHBand="0" w:noVBand="1"/>
      </w:tblPr>
      <w:tblGrid>
        <w:gridCol w:w="2040"/>
        <w:gridCol w:w="982"/>
        <w:gridCol w:w="1000"/>
      </w:tblGrid>
      <w:tr w:rsidR="00647A0C" w:rsidRPr="00545156" w14:paraId="74A20B3C" w14:textId="77777777" w:rsidTr="00647A0C">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543D8" w14:textId="77777777" w:rsidR="00647A0C" w:rsidRPr="00545156" w:rsidRDefault="00647A0C" w:rsidP="00647A0C">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15C8A244" w14:textId="77777777" w:rsidR="00647A0C" w:rsidRPr="00545156" w:rsidRDefault="00647A0C" w:rsidP="00647A0C">
            <w:pPr>
              <w:spacing w:after="0" w:line="240" w:lineRule="auto"/>
              <w:jc w:val="center"/>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Present</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4D05DAA7" w14:textId="77777777" w:rsidR="00647A0C" w:rsidRPr="00545156" w:rsidRDefault="00647A0C" w:rsidP="00647A0C">
            <w:pPr>
              <w:spacing w:after="0" w:line="240" w:lineRule="auto"/>
              <w:jc w:val="center"/>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Absent</w:t>
            </w:r>
          </w:p>
        </w:tc>
      </w:tr>
      <w:tr w:rsidR="00647A0C" w:rsidRPr="00545156" w14:paraId="3AAC87EE"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7960372" w14:textId="77777777" w:rsidR="00647A0C" w:rsidRPr="00545156" w:rsidRDefault="00647A0C" w:rsidP="00647A0C">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210EEFA1" w14:textId="77777777" w:rsidR="00647A0C" w:rsidRPr="00545156" w:rsidRDefault="00647A0C" w:rsidP="00647A0C">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550BA457" w14:textId="77777777" w:rsidR="00647A0C" w:rsidRPr="00545156" w:rsidRDefault="00647A0C" w:rsidP="00647A0C">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r>
      <w:tr w:rsidR="00647A0C" w:rsidRPr="00545156" w14:paraId="74A9C5F2"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7E785A3" w14:textId="77777777" w:rsidR="00647A0C" w:rsidRPr="00545156" w:rsidRDefault="00647A0C" w:rsidP="00647A0C">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57FE7F54" w14:textId="77777777" w:rsidR="00647A0C" w:rsidRPr="00545156" w:rsidRDefault="00647A0C" w:rsidP="00647A0C">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59678D6F" w14:textId="77777777" w:rsidR="00647A0C" w:rsidRPr="00545156" w:rsidRDefault="00647A0C" w:rsidP="00647A0C">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r>
      <w:tr w:rsidR="00647A0C" w:rsidRPr="00545156" w14:paraId="7A4E626C"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01BC0F6" w14:textId="77777777" w:rsidR="00647A0C" w:rsidRPr="00545156" w:rsidRDefault="00647A0C" w:rsidP="00647A0C">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33C67483" w14:textId="77777777" w:rsidR="00647A0C" w:rsidRPr="00545156" w:rsidRDefault="00647A0C" w:rsidP="00647A0C">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5F708294" w14:textId="77777777" w:rsidR="00647A0C" w:rsidRPr="00545156" w:rsidRDefault="00647A0C" w:rsidP="00647A0C">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r>
      <w:tr w:rsidR="00647A0C" w:rsidRPr="00545156" w14:paraId="56ADB6DC"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C22B056" w14:textId="77777777" w:rsidR="00647A0C" w:rsidRPr="00545156" w:rsidRDefault="00647A0C" w:rsidP="00647A0C">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49D3AAAF" w14:textId="77777777" w:rsidR="00647A0C" w:rsidRPr="00545156" w:rsidRDefault="00647A0C" w:rsidP="00647A0C">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5847D470" w14:textId="77777777" w:rsidR="00647A0C" w:rsidRPr="00545156" w:rsidRDefault="00647A0C" w:rsidP="00647A0C">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r>
      <w:tr w:rsidR="00647A0C" w:rsidRPr="00545156" w14:paraId="2370FA5B"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14CFE85" w14:textId="77777777" w:rsidR="00647A0C" w:rsidRPr="00545156" w:rsidRDefault="00647A0C" w:rsidP="00647A0C">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61CD2408" w14:textId="77777777" w:rsidR="00647A0C" w:rsidRPr="00545156" w:rsidRDefault="00647A0C" w:rsidP="00647A0C">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15EC4071" w14:textId="77777777" w:rsidR="00647A0C" w:rsidRPr="00545156" w:rsidRDefault="00647A0C" w:rsidP="00647A0C">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r>
      <w:tr w:rsidR="00647A0C" w:rsidRPr="00545156" w14:paraId="72CD1740"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40413D97" w14:textId="77777777" w:rsidR="00647A0C" w:rsidRPr="00545156" w:rsidRDefault="00647A0C" w:rsidP="00647A0C">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21E49D1A" w14:textId="77777777" w:rsidR="00647A0C" w:rsidRPr="00545156" w:rsidRDefault="00647A0C" w:rsidP="00647A0C">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5A6BC0B7" w14:textId="77777777" w:rsidR="00647A0C" w:rsidRPr="00545156" w:rsidRDefault="00647A0C" w:rsidP="00647A0C">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r>
    </w:tbl>
    <w:p w14:paraId="36059229" w14:textId="77777777" w:rsidR="0092118A" w:rsidRPr="00545156" w:rsidRDefault="0092118A" w:rsidP="00BE53E0">
      <w:pPr>
        <w:pStyle w:val="NoSpacing"/>
        <w:rPr>
          <w:rFonts w:ascii="Times New Roman" w:hAnsi="Times New Roman" w:cs="Times New Roman"/>
          <w:b/>
          <w:bCs/>
          <w:sz w:val="24"/>
          <w:szCs w:val="24"/>
        </w:rPr>
      </w:pPr>
    </w:p>
    <w:p w14:paraId="5D50425A" w14:textId="77777777" w:rsidR="0002273E" w:rsidRPr="00545156" w:rsidRDefault="0002273E" w:rsidP="0002273E">
      <w:pPr>
        <w:spacing w:after="0"/>
        <w:rPr>
          <w:rFonts w:ascii="Times New Roman" w:hAnsi="Times New Roman" w:cs="Times New Roman"/>
          <w:b/>
          <w:bCs/>
          <w:sz w:val="24"/>
          <w:szCs w:val="24"/>
        </w:rPr>
      </w:pPr>
      <w:r w:rsidRPr="00545156">
        <w:rPr>
          <w:rFonts w:ascii="Times New Roman" w:hAnsi="Times New Roman" w:cs="Times New Roman"/>
          <w:b/>
          <w:bCs/>
          <w:sz w:val="24"/>
          <w:szCs w:val="24"/>
        </w:rPr>
        <w:t>PUBLIC COMMENT</w:t>
      </w:r>
    </w:p>
    <w:p w14:paraId="64D74B48" w14:textId="3CE12069" w:rsidR="0002273E" w:rsidRPr="00545156" w:rsidRDefault="0002273E" w:rsidP="0002273E">
      <w:pPr>
        <w:spacing w:after="0" w:line="240" w:lineRule="auto"/>
        <w:ind w:left="720"/>
        <w:rPr>
          <w:rFonts w:ascii="Times New Roman" w:hAnsi="Times New Roman" w:cs="Times New Roman"/>
          <w:sz w:val="24"/>
          <w:szCs w:val="24"/>
        </w:rPr>
      </w:pPr>
      <w:r w:rsidRPr="00545156">
        <w:rPr>
          <w:rFonts w:ascii="Times New Roman" w:hAnsi="Times New Roman" w:cs="Times New Roman"/>
          <w:sz w:val="24"/>
          <w:szCs w:val="24"/>
        </w:rPr>
        <w:t>Cole’s Mill Dam</w:t>
      </w:r>
      <w:r w:rsidR="00545156">
        <w:rPr>
          <w:rFonts w:ascii="Times New Roman" w:hAnsi="Times New Roman" w:cs="Times New Roman"/>
          <w:sz w:val="24"/>
          <w:szCs w:val="24"/>
        </w:rPr>
        <w:t xml:space="preserve"> </w:t>
      </w:r>
      <w:r w:rsidRPr="00545156">
        <w:rPr>
          <w:rFonts w:ascii="Times New Roman" w:hAnsi="Times New Roman" w:cs="Times New Roman"/>
          <w:sz w:val="24"/>
          <w:szCs w:val="24"/>
        </w:rPr>
        <w:t>Proposal</w:t>
      </w:r>
    </w:p>
    <w:p w14:paraId="0BDC85DC" w14:textId="77777777" w:rsidR="0002273E" w:rsidRPr="00545156" w:rsidRDefault="0002273E" w:rsidP="0092118A">
      <w:pPr>
        <w:spacing w:after="0" w:line="240" w:lineRule="auto"/>
        <w:rPr>
          <w:rFonts w:ascii="Times New Roman" w:hAnsi="Times New Roman" w:cs="Times New Roman"/>
          <w:b/>
          <w:bCs/>
          <w:sz w:val="24"/>
          <w:szCs w:val="24"/>
        </w:rPr>
      </w:pPr>
    </w:p>
    <w:p w14:paraId="0EC4F7BA" w14:textId="326FF37B" w:rsidR="0092118A" w:rsidRPr="00545156" w:rsidRDefault="0092118A" w:rsidP="0092118A">
      <w:pPr>
        <w:spacing w:after="0" w:line="240" w:lineRule="auto"/>
        <w:rPr>
          <w:rFonts w:ascii="Times New Roman" w:hAnsi="Times New Roman" w:cs="Times New Roman"/>
          <w:b/>
          <w:bCs/>
          <w:sz w:val="24"/>
          <w:szCs w:val="24"/>
        </w:rPr>
      </w:pPr>
      <w:r w:rsidRPr="00545156">
        <w:rPr>
          <w:rFonts w:ascii="Times New Roman" w:hAnsi="Times New Roman" w:cs="Times New Roman"/>
          <w:b/>
          <w:bCs/>
          <w:sz w:val="24"/>
          <w:szCs w:val="24"/>
        </w:rPr>
        <w:t>CORRESPONDENCE</w:t>
      </w:r>
    </w:p>
    <w:p w14:paraId="2C374C14" w14:textId="77777777" w:rsidR="006A4470" w:rsidRPr="00545156" w:rsidRDefault="006A4470" w:rsidP="0092118A">
      <w:pPr>
        <w:spacing w:after="0" w:line="240" w:lineRule="auto"/>
        <w:rPr>
          <w:rFonts w:ascii="Times New Roman" w:hAnsi="Times New Roman" w:cs="Times New Roman"/>
          <w:b/>
          <w:bCs/>
          <w:kern w:val="2"/>
          <w:sz w:val="24"/>
          <w:szCs w:val="24"/>
          <w14:ligatures w14:val="standardContextual"/>
        </w:rPr>
      </w:pPr>
    </w:p>
    <w:p w14:paraId="2A501E8E" w14:textId="77777777" w:rsidR="0092118A" w:rsidRDefault="0092118A" w:rsidP="0092118A">
      <w:pPr>
        <w:pStyle w:val="ListParagraph"/>
        <w:ind w:left="0"/>
        <w:rPr>
          <w:rFonts w:cs="Times New Roman"/>
          <w:b/>
          <w:bCs/>
          <w:szCs w:val="24"/>
        </w:rPr>
      </w:pPr>
      <w:r w:rsidRPr="00545156">
        <w:rPr>
          <w:rFonts w:cs="Times New Roman"/>
          <w:b/>
          <w:bCs/>
          <w:szCs w:val="24"/>
        </w:rPr>
        <w:t>OLD BUSINESS</w:t>
      </w:r>
    </w:p>
    <w:p w14:paraId="60A63824" w14:textId="23A5298C" w:rsidR="00D93E65" w:rsidRPr="00545156" w:rsidRDefault="0002273E" w:rsidP="00545156">
      <w:pPr>
        <w:spacing w:after="0"/>
        <w:rPr>
          <w:rFonts w:ascii="Times New Roman" w:hAnsi="Times New Roman" w:cs="Times New Roman"/>
          <w:b/>
          <w:bCs/>
        </w:rPr>
      </w:pPr>
      <w:r w:rsidRPr="00545156">
        <w:rPr>
          <w:rFonts w:ascii="Times New Roman" w:hAnsi="Times New Roman" w:cs="Times New Roman"/>
          <w:b/>
          <w:bCs/>
        </w:rPr>
        <w:t>PUBLIC HEARING AND FINAL ADOPTION ORDINANCE 2025-02</w:t>
      </w:r>
    </w:p>
    <w:p w14:paraId="636BFF14" w14:textId="2C86AD1A" w:rsidR="0002273E" w:rsidRPr="00545156" w:rsidRDefault="0002273E" w:rsidP="00D93E65">
      <w:pPr>
        <w:spacing w:after="0"/>
        <w:rPr>
          <w:rFonts w:ascii="Times New Roman" w:hAnsi="Times New Roman" w:cs="Times New Roman"/>
        </w:rPr>
      </w:pPr>
      <w:r w:rsidRPr="00545156">
        <w:rPr>
          <w:rFonts w:ascii="Times New Roman" w:hAnsi="Times New Roman" w:cs="Times New Roman"/>
        </w:rPr>
        <w:t>AN ORDINANCE AMENDING THE REVISED BOROUGH CODE OF THE BOROUGH OF CALIFON BY CHANGING THE DEFINITION OF "DWELLING, SINGLE-FAMILY” IN TITLE 16 – LAND DEVELOPMENT</w:t>
      </w:r>
    </w:p>
    <w:p w14:paraId="41099D3E" w14:textId="1F65F4B0" w:rsidR="0002273E" w:rsidRPr="00545156" w:rsidRDefault="0002273E" w:rsidP="00D93E65">
      <w:pPr>
        <w:spacing w:after="0"/>
        <w:rPr>
          <w:rFonts w:ascii="Times New Roman" w:hAnsi="Times New Roman" w:cs="Times New Roman"/>
          <w:b/>
          <w:bCs/>
        </w:rPr>
      </w:pPr>
      <w:r w:rsidRPr="00545156">
        <w:rPr>
          <w:rFonts w:ascii="Times New Roman" w:hAnsi="Times New Roman" w:cs="Times New Roman"/>
          <w:b/>
          <w:bCs/>
        </w:rPr>
        <w:tab/>
        <w:t>Public Comment on Ordinance 2025-02</w:t>
      </w:r>
    </w:p>
    <w:p w14:paraId="0838175B" w14:textId="77777777" w:rsidR="0002273E" w:rsidRPr="00545156" w:rsidRDefault="0002273E" w:rsidP="00D93E65">
      <w:pPr>
        <w:spacing w:after="0"/>
        <w:rPr>
          <w:rFonts w:ascii="Times New Roman" w:hAnsi="Times New Roman" w:cs="Times New Roman"/>
          <w:b/>
          <w:bCs/>
        </w:rPr>
      </w:pPr>
    </w:p>
    <w:p w14:paraId="50DD188E" w14:textId="2F69DB29" w:rsidR="00D93E65" w:rsidRPr="00545156" w:rsidRDefault="00D93E65" w:rsidP="00D93E65">
      <w:pPr>
        <w:spacing w:after="0" w:line="240" w:lineRule="auto"/>
        <w:rPr>
          <w:rFonts w:ascii="Times New Roman" w:hAnsi="Times New Roman" w:cs="Times New Roman"/>
          <w:sz w:val="24"/>
          <w:szCs w:val="24"/>
        </w:rPr>
      </w:pPr>
      <w:r w:rsidRPr="00545156">
        <w:rPr>
          <w:rFonts w:ascii="Times New Roman" w:hAnsi="Times New Roman" w:cs="Times New Roman"/>
          <w:sz w:val="24"/>
          <w:szCs w:val="24"/>
        </w:rPr>
        <w:t>ORDINANCE 2025-02</w:t>
      </w:r>
    </w:p>
    <w:tbl>
      <w:tblPr>
        <w:tblW w:w="7820" w:type="dxa"/>
        <w:tblLook w:val="04A0" w:firstRow="1" w:lastRow="0" w:firstColumn="1" w:lastColumn="0" w:noHBand="0" w:noVBand="1"/>
      </w:tblPr>
      <w:tblGrid>
        <w:gridCol w:w="2040"/>
        <w:gridCol w:w="982"/>
        <w:gridCol w:w="1000"/>
        <w:gridCol w:w="960"/>
        <w:gridCol w:w="1025"/>
        <w:gridCol w:w="1025"/>
        <w:gridCol w:w="960"/>
      </w:tblGrid>
      <w:tr w:rsidR="00D93E65" w:rsidRPr="00545156" w14:paraId="0142620C" w14:textId="77777777" w:rsidTr="00580917">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3E27E"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2914CC9F" w14:textId="77777777" w:rsidR="00D93E65" w:rsidRPr="00545156" w:rsidRDefault="00D93E65" w:rsidP="00580917">
            <w:pPr>
              <w:spacing w:after="0" w:line="240" w:lineRule="auto"/>
              <w:jc w:val="center"/>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1DFAC93A" w14:textId="77777777" w:rsidR="00D93E65" w:rsidRPr="00545156" w:rsidRDefault="00D93E65" w:rsidP="00580917">
            <w:pPr>
              <w:spacing w:after="0" w:line="240" w:lineRule="auto"/>
              <w:jc w:val="center"/>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068B44" w14:textId="77777777" w:rsidR="00D93E65" w:rsidRPr="00545156" w:rsidRDefault="00D93E65" w:rsidP="00580917">
            <w:pPr>
              <w:spacing w:after="0" w:line="240" w:lineRule="auto"/>
              <w:jc w:val="center"/>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197756" w14:textId="77777777" w:rsidR="00D93E65" w:rsidRPr="00545156" w:rsidRDefault="00D93E65" w:rsidP="00580917">
            <w:pPr>
              <w:spacing w:after="0" w:line="240" w:lineRule="auto"/>
              <w:jc w:val="center"/>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03EA99" w14:textId="77777777" w:rsidR="00D93E65" w:rsidRPr="00545156" w:rsidRDefault="00D93E65" w:rsidP="00580917">
            <w:pPr>
              <w:spacing w:after="0" w:line="240" w:lineRule="auto"/>
              <w:jc w:val="center"/>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04BA694" w14:textId="77777777" w:rsidR="00D93E65" w:rsidRPr="00545156" w:rsidRDefault="00D93E65" w:rsidP="00580917">
            <w:pPr>
              <w:spacing w:after="0" w:line="240" w:lineRule="auto"/>
              <w:jc w:val="center"/>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Absent</w:t>
            </w:r>
          </w:p>
        </w:tc>
      </w:tr>
      <w:tr w:rsidR="00D93E65" w:rsidRPr="00545156" w14:paraId="4A3B621B" w14:textId="77777777" w:rsidTr="00580917">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AB81783"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336ADC6D"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25970CC1"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ED102B5"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361B53E"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7672DD0B"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F96E0D0"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r>
      <w:tr w:rsidR="00D93E65" w:rsidRPr="00545156" w14:paraId="44CBF319" w14:textId="77777777" w:rsidTr="00580917">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32F77C7"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2F13028F"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0755E5B2"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559848E"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563EF97A"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48F59882"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0E88F3E"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r>
      <w:tr w:rsidR="00D93E65" w:rsidRPr="00545156" w14:paraId="773F7432" w14:textId="77777777" w:rsidTr="00580917">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F39DB0D"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49955AD0"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01C9B648"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32629E08"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C556364"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42D2AC93"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733548D"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r>
      <w:tr w:rsidR="00D93E65" w:rsidRPr="00545156" w14:paraId="4B35C4F5" w14:textId="77777777" w:rsidTr="00580917">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8598D3C"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7E8C265D"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61A8A961"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E76E826"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52B4C196"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7B7371C7"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16E0DAC7"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r>
      <w:tr w:rsidR="00D93E65" w:rsidRPr="00545156" w14:paraId="0C3C8BBD" w14:textId="77777777" w:rsidTr="00580917">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68D1BB7A"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5112144E"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3DA1DE23"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05D3AA7A"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43FC1EB"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3CFF25AB"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354EE09"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r>
      <w:tr w:rsidR="00D93E65" w:rsidRPr="00545156" w14:paraId="2F5FBE28" w14:textId="77777777" w:rsidTr="00580917">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9C99B8B"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1660DAB9"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1000" w:type="dxa"/>
            <w:tcBorders>
              <w:top w:val="nil"/>
              <w:left w:val="nil"/>
              <w:bottom w:val="single" w:sz="4" w:space="0" w:color="auto"/>
              <w:right w:val="single" w:sz="4" w:space="0" w:color="auto"/>
            </w:tcBorders>
            <w:shd w:val="clear" w:color="auto" w:fill="auto"/>
            <w:noWrap/>
            <w:vAlign w:val="bottom"/>
            <w:hideMark/>
          </w:tcPr>
          <w:p w14:paraId="1CB399AA"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311AD9EA"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6E26A099"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5AEC0F6E"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c>
          <w:tcPr>
            <w:tcW w:w="960" w:type="dxa"/>
            <w:tcBorders>
              <w:top w:val="nil"/>
              <w:left w:val="nil"/>
              <w:bottom w:val="single" w:sz="4" w:space="0" w:color="auto"/>
              <w:right w:val="single" w:sz="4" w:space="0" w:color="auto"/>
            </w:tcBorders>
            <w:shd w:val="clear" w:color="auto" w:fill="auto"/>
            <w:noWrap/>
            <w:vAlign w:val="bottom"/>
            <w:hideMark/>
          </w:tcPr>
          <w:p w14:paraId="2D18E6EC" w14:textId="77777777" w:rsidR="00D93E65" w:rsidRPr="00545156" w:rsidRDefault="00D93E65" w:rsidP="00580917">
            <w:pPr>
              <w:spacing w:after="0" w:line="240" w:lineRule="auto"/>
              <w:rPr>
                <w:rFonts w:ascii="Times New Roman" w:eastAsia="Times New Roman" w:hAnsi="Times New Roman" w:cs="Times New Roman"/>
                <w:color w:val="000000"/>
                <w:sz w:val="26"/>
                <w:szCs w:val="26"/>
              </w:rPr>
            </w:pPr>
            <w:r w:rsidRPr="00545156">
              <w:rPr>
                <w:rFonts w:ascii="Times New Roman" w:eastAsia="Times New Roman" w:hAnsi="Times New Roman" w:cs="Times New Roman"/>
                <w:color w:val="000000"/>
                <w:sz w:val="26"/>
                <w:szCs w:val="26"/>
              </w:rPr>
              <w:t> </w:t>
            </w:r>
          </w:p>
        </w:tc>
      </w:tr>
    </w:tbl>
    <w:p w14:paraId="600CFB76" w14:textId="77777777" w:rsidR="00AF4EC4" w:rsidRPr="00545156" w:rsidRDefault="00AF4EC4" w:rsidP="00BE53E0">
      <w:pPr>
        <w:pStyle w:val="NoSpacing"/>
        <w:rPr>
          <w:rFonts w:ascii="Times New Roman" w:hAnsi="Times New Roman" w:cs="Times New Roman"/>
          <w:b/>
          <w:bCs/>
          <w:sz w:val="24"/>
          <w:szCs w:val="24"/>
        </w:rPr>
      </w:pPr>
    </w:p>
    <w:p w14:paraId="36B80A61" w14:textId="35606354" w:rsidR="00BE53E0" w:rsidRPr="00545156" w:rsidRDefault="00BE53E0" w:rsidP="00BE53E0">
      <w:pPr>
        <w:pStyle w:val="NoSpacing"/>
        <w:rPr>
          <w:rFonts w:ascii="Times New Roman" w:hAnsi="Times New Roman" w:cs="Times New Roman"/>
          <w:b/>
          <w:bCs/>
          <w:sz w:val="24"/>
          <w:szCs w:val="24"/>
        </w:rPr>
      </w:pPr>
      <w:r w:rsidRPr="00545156">
        <w:rPr>
          <w:rFonts w:ascii="Times New Roman" w:hAnsi="Times New Roman" w:cs="Times New Roman"/>
          <w:b/>
          <w:bCs/>
          <w:sz w:val="24"/>
          <w:szCs w:val="24"/>
        </w:rPr>
        <w:t>CONSENT AGENDA</w:t>
      </w:r>
    </w:p>
    <w:p w14:paraId="4D72EE73" w14:textId="77777777" w:rsidR="00BE53E0" w:rsidRPr="00545156" w:rsidRDefault="00BE53E0" w:rsidP="00BE53E0">
      <w:pPr>
        <w:spacing w:after="0" w:line="240" w:lineRule="auto"/>
        <w:rPr>
          <w:rFonts w:ascii="Times New Roman" w:hAnsi="Times New Roman" w:cs="Times New Roman"/>
        </w:rPr>
      </w:pPr>
      <w:r w:rsidRPr="00545156">
        <w:rPr>
          <w:rFonts w:ascii="Times New Roman" w:hAnsi="Times New Roman" w:cs="Times New Roman"/>
        </w:rPr>
        <w:t>(Adoption upon Roll Call)</w:t>
      </w:r>
    </w:p>
    <w:p w14:paraId="4D3288FE" w14:textId="77777777" w:rsidR="00BE53E0" w:rsidRPr="00545156" w:rsidRDefault="00BE53E0" w:rsidP="00BE53E0">
      <w:pPr>
        <w:spacing w:after="0" w:line="240" w:lineRule="auto"/>
        <w:rPr>
          <w:rFonts w:ascii="Times New Roman" w:hAnsi="Times New Roman" w:cs="Times New Roman"/>
        </w:rPr>
      </w:pPr>
      <w:r w:rsidRPr="00545156">
        <w:rPr>
          <w:rFonts w:ascii="Times New Roman" w:hAnsi="Times New Roman" w:cs="Times New Roman"/>
        </w:rPr>
        <w:t xml:space="preserve"> “Consent Agenda items are routine and will be enacted with a single motion. Any items that require expenditures are supported by a certification of funds; any item requiring discussion will be removed from the Consent Agenda; all Consent Agenda items will be reflected in the full minutes.”</w:t>
      </w:r>
    </w:p>
    <w:p w14:paraId="5A73FB31" w14:textId="77777777" w:rsidR="00F674EE" w:rsidRPr="00545156" w:rsidRDefault="00F674EE" w:rsidP="00F674EE">
      <w:pPr>
        <w:pStyle w:val="NoSpacing"/>
        <w:rPr>
          <w:rFonts w:ascii="Times New Roman" w:hAnsi="Times New Roman" w:cs="Times New Roman"/>
          <w:sz w:val="24"/>
          <w:szCs w:val="24"/>
        </w:rPr>
      </w:pPr>
    </w:p>
    <w:p w14:paraId="2E7861EB" w14:textId="6B63A167" w:rsidR="00F674EE" w:rsidRPr="00545156" w:rsidRDefault="00BE53E0" w:rsidP="005A28A4">
      <w:pPr>
        <w:spacing w:after="0" w:line="240" w:lineRule="auto"/>
        <w:rPr>
          <w:rFonts w:ascii="Times New Roman" w:hAnsi="Times New Roman" w:cs="Times New Roman"/>
          <w:b/>
          <w:bCs/>
          <w:sz w:val="24"/>
          <w:szCs w:val="24"/>
        </w:rPr>
      </w:pPr>
      <w:r w:rsidRPr="00545156">
        <w:rPr>
          <w:rFonts w:ascii="Times New Roman" w:hAnsi="Times New Roman" w:cs="Times New Roman"/>
          <w:b/>
          <w:bCs/>
          <w:sz w:val="24"/>
          <w:szCs w:val="24"/>
        </w:rPr>
        <w:lastRenderedPageBreak/>
        <w:t>*</w:t>
      </w:r>
      <w:r w:rsidR="005A28A4" w:rsidRPr="00545156">
        <w:rPr>
          <w:rFonts w:ascii="Times New Roman" w:hAnsi="Times New Roman" w:cs="Times New Roman"/>
          <w:b/>
          <w:bCs/>
          <w:sz w:val="24"/>
          <w:szCs w:val="24"/>
        </w:rPr>
        <w:t>APPROVAL OF MINUTES</w:t>
      </w:r>
    </w:p>
    <w:p w14:paraId="264F3808" w14:textId="372EDF02" w:rsidR="00BE53E0" w:rsidRPr="00545156" w:rsidRDefault="005A28A4" w:rsidP="005A28A4">
      <w:pPr>
        <w:spacing w:after="0" w:line="240" w:lineRule="auto"/>
        <w:rPr>
          <w:rFonts w:ascii="Times New Roman" w:hAnsi="Times New Roman" w:cs="Times New Roman"/>
          <w:sz w:val="24"/>
          <w:szCs w:val="24"/>
        </w:rPr>
      </w:pPr>
      <w:r w:rsidRPr="00545156">
        <w:rPr>
          <w:rFonts w:ascii="Times New Roman" w:hAnsi="Times New Roman" w:cs="Times New Roman"/>
          <w:b/>
          <w:bCs/>
          <w:sz w:val="24"/>
          <w:szCs w:val="24"/>
        </w:rPr>
        <w:tab/>
      </w:r>
      <w:r w:rsidR="00C65F0E" w:rsidRPr="00545156">
        <w:rPr>
          <w:rFonts w:ascii="Times New Roman" w:hAnsi="Times New Roman" w:cs="Times New Roman"/>
          <w:sz w:val="24"/>
          <w:szCs w:val="24"/>
        </w:rPr>
        <w:t xml:space="preserve">February </w:t>
      </w:r>
      <w:r w:rsidR="00715CFE" w:rsidRPr="00545156">
        <w:rPr>
          <w:rFonts w:ascii="Times New Roman" w:hAnsi="Times New Roman" w:cs="Times New Roman"/>
          <w:sz w:val="24"/>
          <w:szCs w:val="24"/>
        </w:rPr>
        <w:t>18</w:t>
      </w:r>
      <w:r w:rsidRPr="00545156">
        <w:rPr>
          <w:rFonts w:ascii="Times New Roman" w:hAnsi="Times New Roman" w:cs="Times New Roman"/>
          <w:sz w:val="24"/>
          <w:szCs w:val="24"/>
        </w:rPr>
        <w:t xml:space="preserve">, </w:t>
      </w:r>
      <w:proofErr w:type="gramStart"/>
      <w:r w:rsidRPr="00545156">
        <w:rPr>
          <w:rFonts w:ascii="Times New Roman" w:hAnsi="Times New Roman" w:cs="Times New Roman"/>
          <w:sz w:val="24"/>
          <w:szCs w:val="24"/>
        </w:rPr>
        <w:t>2025</w:t>
      </w:r>
      <w:proofErr w:type="gramEnd"/>
      <w:r w:rsidR="008C3E08" w:rsidRPr="00545156">
        <w:rPr>
          <w:rFonts w:ascii="Times New Roman" w:hAnsi="Times New Roman" w:cs="Times New Roman"/>
          <w:sz w:val="24"/>
          <w:szCs w:val="24"/>
        </w:rPr>
        <w:t xml:space="preserve"> </w:t>
      </w:r>
      <w:r w:rsidRPr="00545156">
        <w:rPr>
          <w:rFonts w:ascii="Times New Roman" w:hAnsi="Times New Roman" w:cs="Times New Roman"/>
          <w:sz w:val="24"/>
          <w:szCs w:val="24"/>
        </w:rPr>
        <w:t xml:space="preserve">Regular Meeting </w:t>
      </w:r>
      <w:r w:rsidR="009E24E3" w:rsidRPr="00545156">
        <w:rPr>
          <w:rFonts w:ascii="Times New Roman" w:hAnsi="Times New Roman" w:cs="Times New Roman"/>
          <w:sz w:val="24"/>
          <w:szCs w:val="24"/>
        </w:rPr>
        <w:tab/>
      </w:r>
      <w:r w:rsidR="009E24E3" w:rsidRPr="00545156">
        <w:rPr>
          <w:rFonts w:ascii="Times New Roman" w:hAnsi="Times New Roman" w:cs="Times New Roman"/>
          <w:sz w:val="24"/>
          <w:szCs w:val="24"/>
        </w:rPr>
        <w:tab/>
      </w:r>
    </w:p>
    <w:p w14:paraId="1F707D84" w14:textId="77777777" w:rsidR="00D93E65" w:rsidRPr="00545156" w:rsidRDefault="00D93E65" w:rsidP="005A28A4">
      <w:pPr>
        <w:spacing w:after="0" w:line="240" w:lineRule="auto"/>
        <w:rPr>
          <w:rFonts w:ascii="Times New Roman" w:hAnsi="Times New Roman" w:cs="Times New Roman"/>
          <w:sz w:val="24"/>
          <w:szCs w:val="24"/>
        </w:rPr>
      </w:pPr>
    </w:p>
    <w:p w14:paraId="3819DE23" w14:textId="77777777" w:rsidR="00BE53E0" w:rsidRPr="00545156" w:rsidRDefault="00BE53E0" w:rsidP="00BE53E0">
      <w:pPr>
        <w:spacing w:after="0" w:line="240" w:lineRule="auto"/>
        <w:rPr>
          <w:rFonts w:ascii="Times New Roman" w:hAnsi="Times New Roman" w:cs="Times New Roman"/>
          <w:b/>
          <w:bCs/>
          <w:sz w:val="24"/>
          <w:szCs w:val="24"/>
        </w:rPr>
      </w:pPr>
      <w:r w:rsidRPr="00545156">
        <w:rPr>
          <w:rFonts w:ascii="Times New Roman" w:hAnsi="Times New Roman" w:cs="Times New Roman"/>
          <w:b/>
          <w:bCs/>
          <w:sz w:val="24"/>
          <w:szCs w:val="24"/>
        </w:rPr>
        <w:t>*LIST OF BILLS</w:t>
      </w:r>
    </w:p>
    <w:p w14:paraId="2980B36C" w14:textId="77777777" w:rsidR="00387D37" w:rsidRPr="00545156" w:rsidRDefault="00387D37" w:rsidP="00BE53E0">
      <w:pPr>
        <w:spacing w:after="0" w:line="240" w:lineRule="auto"/>
        <w:rPr>
          <w:rFonts w:ascii="Times New Roman" w:hAnsi="Times New Roman" w:cs="Times New Roman"/>
          <w:b/>
          <w:bCs/>
          <w:sz w:val="24"/>
          <w:szCs w:val="24"/>
        </w:rPr>
      </w:pPr>
    </w:p>
    <w:p w14:paraId="5AF4C31A" w14:textId="19EB2F03" w:rsidR="00387D37" w:rsidRPr="00545156" w:rsidRDefault="00387D37" w:rsidP="00387D37">
      <w:pPr>
        <w:spacing w:after="0"/>
        <w:rPr>
          <w:rFonts w:ascii="Times New Roman" w:hAnsi="Times New Roman" w:cs="Times New Roman"/>
          <w:b/>
          <w:bCs/>
          <w:szCs w:val="24"/>
        </w:rPr>
      </w:pPr>
      <w:r w:rsidRPr="00545156">
        <w:rPr>
          <w:rFonts w:ascii="Times New Roman" w:hAnsi="Times New Roman" w:cs="Times New Roman"/>
          <w:b/>
          <w:bCs/>
          <w:szCs w:val="24"/>
        </w:rPr>
        <w:t xml:space="preserve">*Resolution R-42-25 </w:t>
      </w:r>
    </w:p>
    <w:p w14:paraId="6A4B0467" w14:textId="5B29272F" w:rsidR="00387D37" w:rsidRPr="00545156" w:rsidRDefault="006B0ED9" w:rsidP="00BE53E0">
      <w:pPr>
        <w:spacing w:after="0" w:line="240" w:lineRule="auto"/>
        <w:rPr>
          <w:rFonts w:ascii="Times New Roman" w:hAnsi="Times New Roman" w:cs="Times New Roman"/>
          <w:b/>
          <w:bCs/>
        </w:rPr>
      </w:pPr>
      <w:r w:rsidRPr="00545156">
        <w:rPr>
          <w:rFonts w:ascii="Times New Roman" w:hAnsi="Times New Roman" w:cs="Times New Roman"/>
          <w:b/>
          <w:bCs/>
        </w:rPr>
        <w:t>APPROVING PERSON-TO-PERSON TRANSFER FOR PLENARY DISTRIBUTION LICENSE</w:t>
      </w:r>
    </w:p>
    <w:p w14:paraId="580051B1" w14:textId="77777777" w:rsidR="00A671FE" w:rsidRPr="00545156" w:rsidRDefault="00A671FE" w:rsidP="00BE53E0">
      <w:pPr>
        <w:spacing w:after="0" w:line="240" w:lineRule="auto"/>
        <w:rPr>
          <w:rFonts w:ascii="Times New Roman" w:hAnsi="Times New Roman" w:cs="Times New Roman"/>
          <w:b/>
          <w:bCs/>
        </w:rPr>
      </w:pPr>
    </w:p>
    <w:p w14:paraId="1622336E" w14:textId="76D54222" w:rsidR="00A671FE" w:rsidRPr="00545156" w:rsidRDefault="00A671FE" w:rsidP="00A671FE">
      <w:pPr>
        <w:spacing w:after="0" w:line="240" w:lineRule="auto"/>
        <w:rPr>
          <w:rFonts w:ascii="Times New Roman" w:hAnsi="Times New Roman" w:cs="Times New Roman"/>
          <w:b/>
          <w:bCs/>
        </w:rPr>
      </w:pPr>
      <w:r w:rsidRPr="00545156">
        <w:rPr>
          <w:rFonts w:ascii="Times New Roman" w:hAnsi="Times New Roman" w:cs="Times New Roman"/>
          <w:b/>
          <w:bCs/>
        </w:rPr>
        <w:t>*Resolution R-43-25</w:t>
      </w:r>
    </w:p>
    <w:p w14:paraId="5A1D9DA9" w14:textId="7E098BFE" w:rsidR="0092118A" w:rsidRPr="00545156" w:rsidRDefault="000F3E8D" w:rsidP="00BE53E0">
      <w:pPr>
        <w:spacing w:after="0" w:line="240" w:lineRule="auto"/>
        <w:rPr>
          <w:rFonts w:ascii="Times New Roman" w:hAnsi="Times New Roman" w:cs="Times New Roman"/>
          <w:b/>
          <w:bCs/>
        </w:rPr>
      </w:pPr>
      <w:r w:rsidRPr="00545156">
        <w:rPr>
          <w:rFonts w:ascii="Times New Roman" w:hAnsi="Times New Roman" w:cs="Times New Roman"/>
          <w:b/>
        </w:rPr>
        <w:t>APPOINTMENT OF DEPUTY REGISTRAR OF VITAL STATISTICS</w:t>
      </w:r>
    </w:p>
    <w:p w14:paraId="6984B0A0" w14:textId="77777777" w:rsidR="00545156" w:rsidRDefault="00545156" w:rsidP="005A28A4">
      <w:pPr>
        <w:spacing w:after="0" w:line="240" w:lineRule="auto"/>
        <w:rPr>
          <w:rFonts w:ascii="Times New Roman" w:hAnsi="Times New Roman" w:cs="Times New Roman"/>
        </w:rPr>
      </w:pPr>
    </w:p>
    <w:p w14:paraId="63BFCA31" w14:textId="30C0A4F2" w:rsidR="00BE53E0" w:rsidRPr="00545156" w:rsidRDefault="00BE53E0" w:rsidP="005A28A4">
      <w:pPr>
        <w:spacing w:after="0" w:line="240" w:lineRule="auto"/>
        <w:rPr>
          <w:rFonts w:ascii="Times New Roman" w:hAnsi="Times New Roman" w:cs="Times New Roman"/>
        </w:rPr>
      </w:pPr>
      <w:r w:rsidRPr="00545156">
        <w:rPr>
          <w:rFonts w:ascii="Times New Roman" w:hAnsi="Times New Roman" w:cs="Times New Roman"/>
        </w:rPr>
        <w:t>CONSENT AGENDA</w:t>
      </w:r>
    </w:p>
    <w:tbl>
      <w:tblPr>
        <w:tblW w:w="7820" w:type="dxa"/>
        <w:tblLook w:val="04A0" w:firstRow="1" w:lastRow="0" w:firstColumn="1" w:lastColumn="0" w:noHBand="0" w:noVBand="1"/>
      </w:tblPr>
      <w:tblGrid>
        <w:gridCol w:w="2040"/>
        <w:gridCol w:w="940"/>
        <w:gridCol w:w="1000"/>
        <w:gridCol w:w="960"/>
        <w:gridCol w:w="960"/>
        <w:gridCol w:w="960"/>
        <w:gridCol w:w="960"/>
      </w:tblGrid>
      <w:tr w:rsidR="00647A0C" w:rsidRPr="00545156" w14:paraId="50C63B91" w14:textId="77777777" w:rsidTr="00647A0C">
        <w:trPr>
          <w:trHeight w:val="33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4337C"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Council Member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4D67F5F6" w14:textId="77777777" w:rsidR="00647A0C" w:rsidRPr="00545156" w:rsidRDefault="00647A0C" w:rsidP="00647A0C">
            <w:pPr>
              <w:spacing w:after="0" w:line="240" w:lineRule="auto"/>
              <w:jc w:val="center"/>
              <w:rPr>
                <w:rFonts w:ascii="Times New Roman" w:eastAsia="Times New Roman" w:hAnsi="Times New Roman" w:cs="Times New Roman"/>
                <w:color w:val="000000"/>
              </w:rPr>
            </w:pPr>
            <w:r w:rsidRPr="00545156">
              <w:rPr>
                <w:rFonts w:ascii="Times New Roman" w:eastAsia="Times New Roman" w:hAnsi="Times New Roman" w:cs="Times New Roman"/>
                <w:color w:val="000000"/>
              </w:rPr>
              <w:t>Motion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2853B702" w14:textId="77777777" w:rsidR="00647A0C" w:rsidRPr="00545156" w:rsidRDefault="00647A0C" w:rsidP="00647A0C">
            <w:pPr>
              <w:spacing w:after="0" w:line="240" w:lineRule="auto"/>
              <w:jc w:val="center"/>
              <w:rPr>
                <w:rFonts w:ascii="Times New Roman" w:eastAsia="Times New Roman" w:hAnsi="Times New Roman" w:cs="Times New Roman"/>
                <w:color w:val="000000"/>
              </w:rPr>
            </w:pPr>
            <w:r w:rsidRPr="00545156">
              <w:rPr>
                <w:rFonts w:ascii="Times New Roman" w:eastAsia="Times New Roman" w:hAnsi="Times New Roman" w:cs="Times New Roman"/>
                <w:color w:val="000000"/>
              </w:rPr>
              <w:t>Second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A09CFF" w14:textId="77777777" w:rsidR="00647A0C" w:rsidRPr="00545156" w:rsidRDefault="00647A0C" w:rsidP="00647A0C">
            <w:pPr>
              <w:spacing w:after="0" w:line="240" w:lineRule="auto"/>
              <w:jc w:val="center"/>
              <w:rPr>
                <w:rFonts w:ascii="Times New Roman" w:eastAsia="Times New Roman" w:hAnsi="Times New Roman" w:cs="Times New Roman"/>
                <w:color w:val="000000"/>
              </w:rPr>
            </w:pPr>
            <w:r w:rsidRPr="00545156">
              <w:rPr>
                <w:rFonts w:ascii="Times New Roman" w:eastAsia="Times New Roman" w:hAnsi="Times New Roman" w:cs="Times New Roman"/>
                <w:color w:val="000000"/>
              </w:rPr>
              <w:t>For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B3B13C" w14:textId="77777777" w:rsidR="00647A0C" w:rsidRPr="00545156" w:rsidRDefault="00647A0C" w:rsidP="00647A0C">
            <w:pPr>
              <w:spacing w:after="0" w:line="240" w:lineRule="auto"/>
              <w:jc w:val="center"/>
              <w:rPr>
                <w:rFonts w:ascii="Times New Roman" w:eastAsia="Times New Roman" w:hAnsi="Times New Roman" w:cs="Times New Roman"/>
                <w:color w:val="000000"/>
              </w:rPr>
            </w:pPr>
            <w:r w:rsidRPr="00545156">
              <w:rPr>
                <w:rFonts w:ascii="Times New Roman" w:eastAsia="Times New Roman" w:hAnsi="Times New Roman" w:cs="Times New Roman"/>
                <w:color w:val="000000"/>
              </w:rPr>
              <w:t>Against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A33965" w14:textId="77777777" w:rsidR="00647A0C" w:rsidRPr="00545156" w:rsidRDefault="00647A0C" w:rsidP="00647A0C">
            <w:pPr>
              <w:spacing w:after="0" w:line="240" w:lineRule="auto"/>
              <w:jc w:val="center"/>
              <w:rPr>
                <w:rFonts w:ascii="Times New Roman" w:eastAsia="Times New Roman" w:hAnsi="Times New Roman" w:cs="Times New Roman"/>
                <w:color w:val="000000"/>
              </w:rPr>
            </w:pPr>
            <w:r w:rsidRPr="00545156">
              <w:rPr>
                <w:rFonts w:ascii="Times New Roman" w:eastAsia="Times New Roman" w:hAnsi="Times New Roman" w:cs="Times New Roman"/>
                <w:color w:val="000000"/>
              </w:rPr>
              <w:t>Abstain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DD8F10" w14:textId="77777777" w:rsidR="00647A0C" w:rsidRPr="00545156" w:rsidRDefault="00647A0C" w:rsidP="00647A0C">
            <w:pPr>
              <w:spacing w:after="0" w:line="240" w:lineRule="auto"/>
              <w:jc w:val="center"/>
              <w:rPr>
                <w:rFonts w:ascii="Times New Roman" w:eastAsia="Times New Roman" w:hAnsi="Times New Roman" w:cs="Times New Roman"/>
                <w:color w:val="000000"/>
              </w:rPr>
            </w:pPr>
            <w:r w:rsidRPr="00545156">
              <w:rPr>
                <w:rFonts w:ascii="Times New Roman" w:eastAsia="Times New Roman" w:hAnsi="Times New Roman" w:cs="Times New Roman"/>
                <w:color w:val="000000"/>
              </w:rPr>
              <w:t>Absent</w:t>
            </w:r>
          </w:p>
        </w:tc>
      </w:tr>
      <w:tr w:rsidR="00647A0C" w:rsidRPr="00545156" w14:paraId="33CAB33E"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5FE81319"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Baggstrom</w:t>
            </w:r>
          </w:p>
        </w:tc>
        <w:tc>
          <w:tcPr>
            <w:tcW w:w="940" w:type="dxa"/>
            <w:tcBorders>
              <w:top w:val="nil"/>
              <w:left w:val="nil"/>
              <w:bottom w:val="single" w:sz="4" w:space="0" w:color="auto"/>
              <w:right w:val="single" w:sz="4" w:space="0" w:color="auto"/>
            </w:tcBorders>
            <w:shd w:val="clear" w:color="auto" w:fill="auto"/>
            <w:noWrap/>
            <w:vAlign w:val="bottom"/>
            <w:hideMark/>
          </w:tcPr>
          <w:p w14:paraId="653195B9"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A49CCC6"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C41975B"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B584637"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48A82BF"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0C6C044"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r>
      <w:tr w:rsidR="00647A0C" w:rsidRPr="00545156" w14:paraId="34D38900"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024B1064"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Haversang</w:t>
            </w:r>
          </w:p>
        </w:tc>
        <w:tc>
          <w:tcPr>
            <w:tcW w:w="940" w:type="dxa"/>
            <w:tcBorders>
              <w:top w:val="nil"/>
              <w:left w:val="nil"/>
              <w:bottom w:val="single" w:sz="4" w:space="0" w:color="auto"/>
              <w:right w:val="single" w:sz="4" w:space="0" w:color="auto"/>
            </w:tcBorders>
            <w:shd w:val="clear" w:color="auto" w:fill="auto"/>
            <w:noWrap/>
            <w:vAlign w:val="bottom"/>
            <w:hideMark/>
          </w:tcPr>
          <w:p w14:paraId="14C08F04"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A3B5942"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1DC0A6D"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188BC15"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5A44C38"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B0CCAF8"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r>
      <w:tr w:rsidR="00647A0C" w:rsidRPr="00545156" w14:paraId="3AFA4E0A"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23B970C"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Janas</w:t>
            </w:r>
          </w:p>
        </w:tc>
        <w:tc>
          <w:tcPr>
            <w:tcW w:w="940" w:type="dxa"/>
            <w:tcBorders>
              <w:top w:val="nil"/>
              <w:left w:val="nil"/>
              <w:bottom w:val="single" w:sz="4" w:space="0" w:color="auto"/>
              <w:right w:val="single" w:sz="4" w:space="0" w:color="auto"/>
            </w:tcBorders>
            <w:shd w:val="clear" w:color="auto" w:fill="auto"/>
            <w:noWrap/>
            <w:vAlign w:val="bottom"/>
            <w:hideMark/>
          </w:tcPr>
          <w:p w14:paraId="331E7D3A"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33B6FA0E"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DA3B8B7"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CF1FED9"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ACAB7C7"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DF92B2D"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r>
      <w:tr w:rsidR="00647A0C" w:rsidRPr="00545156" w14:paraId="2A55C1F4"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2F90B6AB"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Ruggiero</w:t>
            </w:r>
          </w:p>
        </w:tc>
        <w:tc>
          <w:tcPr>
            <w:tcW w:w="940" w:type="dxa"/>
            <w:tcBorders>
              <w:top w:val="nil"/>
              <w:left w:val="nil"/>
              <w:bottom w:val="single" w:sz="4" w:space="0" w:color="auto"/>
              <w:right w:val="single" w:sz="4" w:space="0" w:color="auto"/>
            </w:tcBorders>
            <w:shd w:val="clear" w:color="auto" w:fill="auto"/>
            <w:noWrap/>
            <w:vAlign w:val="bottom"/>
            <w:hideMark/>
          </w:tcPr>
          <w:p w14:paraId="5DBC7A36"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2A95D62"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670446E"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2BFE02E8"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4AC25B0B"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D2B89E4"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r>
      <w:tr w:rsidR="00647A0C" w:rsidRPr="00545156" w14:paraId="743F2B88"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6FE641D"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Smith</w:t>
            </w:r>
          </w:p>
        </w:tc>
        <w:tc>
          <w:tcPr>
            <w:tcW w:w="940" w:type="dxa"/>
            <w:tcBorders>
              <w:top w:val="nil"/>
              <w:left w:val="nil"/>
              <w:bottom w:val="single" w:sz="4" w:space="0" w:color="auto"/>
              <w:right w:val="single" w:sz="4" w:space="0" w:color="auto"/>
            </w:tcBorders>
            <w:shd w:val="clear" w:color="auto" w:fill="auto"/>
            <w:noWrap/>
            <w:vAlign w:val="bottom"/>
            <w:hideMark/>
          </w:tcPr>
          <w:p w14:paraId="58538865"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17A47F0F"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CAB194D"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AF650F3"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68C5A0A"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66EA81"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r>
      <w:tr w:rsidR="00647A0C" w:rsidRPr="00545156" w14:paraId="7F7F15BA" w14:textId="77777777" w:rsidTr="00647A0C">
        <w:trPr>
          <w:trHeight w:val="33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14:paraId="3675E3FD"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Medea</w:t>
            </w:r>
          </w:p>
        </w:tc>
        <w:tc>
          <w:tcPr>
            <w:tcW w:w="940" w:type="dxa"/>
            <w:tcBorders>
              <w:top w:val="nil"/>
              <w:left w:val="nil"/>
              <w:bottom w:val="single" w:sz="4" w:space="0" w:color="auto"/>
              <w:right w:val="single" w:sz="4" w:space="0" w:color="auto"/>
            </w:tcBorders>
            <w:shd w:val="clear" w:color="auto" w:fill="auto"/>
            <w:noWrap/>
            <w:vAlign w:val="bottom"/>
            <w:hideMark/>
          </w:tcPr>
          <w:p w14:paraId="63B823D2"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1000" w:type="dxa"/>
            <w:tcBorders>
              <w:top w:val="nil"/>
              <w:left w:val="nil"/>
              <w:bottom w:val="single" w:sz="4" w:space="0" w:color="auto"/>
              <w:right w:val="single" w:sz="4" w:space="0" w:color="auto"/>
            </w:tcBorders>
            <w:shd w:val="clear" w:color="auto" w:fill="auto"/>
            <w:noWrap/>
            <w:vAlign w:val="bottom"/>
            <w:hideMark/>
          </w:tcPr>
          <w:p w14:paraId="2A4310FF"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69EFDB14"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31B4834E"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51E1688"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1E535F63" w14:textId="77777777" w:rsidR="00647A0C" w:rsidRPr="00545156" w:rsidRDefault="00647A0C" w:rsidP="00647A0C">
            <w:pPr>
              <w:spacing w:after="0" w:line="240" w:lineRule="auto"/>
              <w:rPr>
                <w:rFonts w:ascii="Times New Roman" w:eastAsia="Times New Roman" w:hAnsi="Times New Roman" w:cs="Times New Roman"/>
                <w:color w:val="000000"/>
              </w:rPr>
            </w:pPr>
            <w:r w:rsidRPr="00545156">
              <w:rPr>
                <w:rFonts w:ascii="Times New Roman" w:eastAsia="Times New Roman" w:hAnsi="Times New Roman" w:cs="Times New Roman"/>
                <w:color w:val="000000"/>
              </w:rPr>
              <w:t> </w:t>
            </w:r>
          </w:p>
        </w:tc>
      </w:tr>
    </w:tbl>
    <w:p w14:paraId="0DED176E" w14:textId="77777777" w:rsidR="00BE53E0" w:rsidRPr="00545156" w:rsidRDefault="00BE53E0" w:rsidP="005A28A4">
      <w:pPr>
        <w:spacing w:after="0" w:line="240" w:lineRule="auto"/>
        <w:rPr>
          <w:rFonts w:ascii="Times New Roman" w:hAnsi="Times New Roman" w:cs="Times New Roman"/>
          <w:b/>
          <w:bCs/>
          <w:sz w:val="24"/>
          <w:szCs w:val="24"/>
        </w:rPr>
      </w:pPr>
    </w:p>
    <w:p w14:paraId="4FD933BC" w14:textId="77777777" w:rsidR="004F6F4A" w:rsidRPr="00545156" w:rsidRDefault="004F6F4A" w:rsidP="00F674EE">
      <w:pPr>
        <w:spacing w:after="0" w:line="240" w:lineRule="auto"/>
        <w:ind w:firstLine="720"/>
        <w:rPr>
          <w:rFonts w:ascii="Times New Roman" w:hAnsi="Times New Roman" w:cs="Times New Roman"/>
          <w:b/>
          <w:bCs/>
          <w:sz w:val="24"/>
          <w:szCs w:val="24"/>
        </w:rPr>
      </w:pPr>
    </w:p>
    <w:p w14:paraId="6518189E" w14:textId="537380B1" w:rsidR="00F674EE" w:rsidRPr="00545156" w:rsidRDefault="005A28A4" w:rsidP="005A28A4">
      <w:pPr>
        <w:rPr>
          <w:rFonts w:ascii="Times New Roman" w:hAnsi="Times New Roman" w:cs="Times New Roman"/>
          <w:b/>
          <w:bCs/>
          <w:sz w:val="24"/>
          <w:szCs w:val="24"/>
        </w:rPr>
      </w:pPr>
      <w:r w:rsidRPr="00545156">
        <w:rPr>
          <w:rFonts w:ascii="Times New Roman" w:hAnsi="Times New Roman" w:cs="Times New Roman"/>
          <w:b/>
          <w:bCs/>
          <w:sz w:val="24"/>
          <w:szCs w:val="24"/>
        </w:rPr>
        <w:t>COMMITTEE REPORTS</w:t>
      </w:r>
    </w:p>
    <w:p w14:paraId="0AA01772" w14:textId="7EEAEB6B" w:rsidR="004F6F4A" w:rsidRPr="00545156" w:rsidRDefault="005A28A4" w:rsidP="005A28A4">
      <w:pPr>
        <w:rPr>
          <w:rFonts w:ascii="Times New Roman" w:hAnsi="Times New Roman" w:cs="Times New Roman"/>
          <w:b/>
          <w:bCs/>
          <w:sz w:val="24"/>
          <w:szCs w:val="24"/>
        </w:rPr>
      </w:pPr>
      <w:r w:rsidRPr="00545156">
        <w:rPr>
          <w:rFonts w:ascii="Times New Roman" w:hAnsi="Times New Roman" w:cs="Times New Roman"/>
          <w:b/>
          <w:bCs/>
          <w:sz w:val="24"/>
          <w:szCs w:val="24"/>
        </w:rPr>
        <w:t>ADJOURNMENT</w:t>
      </w:r>
    </w:p>
    <w:sectPr w:rsidR="004F6F4A" w:rsidRPr="00545156" w:rsidSect="00647A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A74C8"/>
    <w:multiLevelType w:val="hybridMultilevel"/>
    <w:tmpl w:val="2F427944"/>
    <w:lvl w:ilvl="0" w:tplc="63565458">
      <w:start w:val="1"/>
      <w:numFmt w:val="decimal"/>
      <w:lvlText w:val="%1."/>
      <w:lvlJc w:val="left"/>
      <w:pPr>
        <w:ind w:left="171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4B01E8"/>
    <w:multiLevelType w:val="hybridMultilevel"/>
    <w:tmpl w:val="5BA2F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A058A"/>
    <w:multiLevelType w:val="hybridMultilevel"/>
    <w:tmpl w:val="AE1C0B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E27CB3"/>
    <w:multiLevelType w:val="hybridMultilevel"/>
    <w:tmpl w:val="2EE4458A"/>
    <w:lvl w:ilvl="0" w:tplc="04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45615CA"/>
    <w:multiLevelType w:val="hybridMultilevel"/>
    <w:tmpl w:val="67627F9C"/>
    <w:lvl w:ilvl="0" w:tplc="06E4B572">
      <w:start w:val="1"/>
      <w:numFmt w:val="upperLetter"/>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0CB43FC"/>
    <w:multiLevelType w:val="hybridMultilevel"/>
    <w:tmpl w:val="B6EE810C"/>
    <w:lvl w:ilvl="0" w:tplc="D08E5F8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514C2A"/>
    <w:multiLevelType w:val="hybridMultilevel"/>
    <w:tmpl w:val="C6C2798C"/>
    <w:lvl w:ilvl="0" w:tplc="BE4AA9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9907599">
    <w:abstractNumId w:val="0"/>
  </w:num>
  <w:num w:numId="2" w16cid:durableId="900948910">
    <w:abstractNumId w:val="6"/>
  </w:num>
  <w:num w:numId="3" w16cid:durableId="1246064068">
    <w:abstractNumId w:val="1"/>
  </w:num>
  <w:num w:numId="4" w16cid:durableId="673260029">
    <w:abstractNumId w:val="2"/>
  </w:num>
  <w:num w:numId="5" w16cid:durableId="749279219">
    <w:abstractNumId w:val="3"/>
  </w:num>
  <w:num w:numId="6" w16cid:durableId="870532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9445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4EE"/>
    <w:rsid w:val="0002273E"/>
    <w:rsid w:val="00067883"/>
    <w:rsid w:val="000A0219"/>
    <w:rsid w:val="000A67C7"/>
    <w:rsid w:val="000B7327"/>
    <w:rsid w:val="000D2843"/>
    <w:rsid w:val="000D73FA"/>
    <w:rsid w:val="000F3E8D"/>
    <w:rsid w:val="001066BC"/>
    <w:rsid w:val="001C7D09"/>
    <w:rsid w:val="00202775"/>
    <w:rsid w:val="00254A7F"/>
    <w:rsid w:val="00387D37"/>
    <w:rsid w:val="003911F0"/>
    <w:rsid w:val="003B5B62"/>
    <w:rsid w:val="00402278"/>
    <w:rsid w:val="00443B14"/>
    <w:rsid w:val="004F1E9B"/>
    <w:rsid w:val="004F6322"/>
    <w:rsid w:val="004F6F4A"/>
    <w:rsid w:val="00507480"/>
    <w:rsid w:val="00511259"/>
    <w:rsid w:val="00513247"/>
    <w:rsid w:val="00545156"/>
    <w:rsid w:val="00583F94"/>
    <w:rsid w:val="00594DD3"/>
    <w:rsid w:val="005A05E0"/>
    <w:rsid w:val="005A28A4"/>
    <w:rsid w:val="005C52A8"/>
    <w:rsid w:val="00612808"/>
    <w:rsid w:val="0061281E"/>
    <w:rsid w:val="00615B39"/>
    <w:rsid w:val="00647A0C"/>
    <w:rsid w:val="0068200A"/>
    <w:rsid w:val="006A4470"/>
    <w:rsid w:val="006B0ED9"/>
    <w:rsid w:val="006B4146"/>
    <w:rsid w:val="00715CFE"/>
    <w:rsid w:val="007311A9"/>
    <w:rsid w:val="00745DC6"/>
    <w:rsid w:val="007E496A"/>
    <w:rsid w:val="00805C7E"/>
    <w:rsid w:val="00815DA2"/>
    <w:rsid w:val="008358D3"/>
    <w:rsid w:val="0089034A"/>
    <w:rsid w:val="008C3E08"/>
    <w:rsid w:val="008F0A98"/>
    <w:rsid w:val="008F403C"/>
    <w:rsid w:val="0090554F"/>
    <w:rsid w:val="009205BD"/>
    <w:rsid w:val="0092118A"/>
    <w:rsid w:val="00921577"/>
    <w:rsid w:val="00922D46"/>
    <w:rsid w:val="00925216"/>
    <w:rsid w:val="009524DC"/>
    <w:rsid w:val="00961AAA"/>
    <w:rsid w:val="0097323A"/>
    <w:rsid w:val="00990A62"/>
    <w:rsid w:val="009B2D67"/>
    <w:rsid w:val="009D7CAE"/>
    <w:rsid w:val="009E24E3"/>
    <w:rsid w:val="00A22BA8"/>
    <w:rsid w:val="00A66051"/>
    <w:rsid w:val="00A671FE"/>
    <w:rsid w:val="00A856E3"/>
    <w:rsid w:val="00A878D7"/>
    <w:rsid w:val="00A952F7"/>
    <w:rsid w:val="00AA37E8"/>
    <w:rsid w:val="00AF4EC4"/>
    <w:rsid w:val="00B04D51"/>
    <w:rsid w:val="00B23658"/>
    <w:rsid w:val="00B27849"/>
    <w:rsid w:val="00B331EF"/>
    <w:rsid w:val="00BE53E0"/>
    <w:rsid w:val="00C65F0E"/>
    <w:rsid w:val="00C9086C"/>
    <w:rsid w:val="00CA007B"/>
    <w:rsid w:val="00D044A8"/>
    <w:rsid w:val="00D0607B"/>
    <w:rsid w:val="00D13010"/>
    <w:rsid w:val="00D26C01"/>
    <w:rsid w:val="00D90143"/>
    <w:rsid w:val="00D93E65"/>
    <w:rsid w:val="00DF4266"/>
    <w:rsid w:val="00E156FA"/>
    <w:rsid w:val="00E827D6"/>
    <w:rsid w:val="00E91620"/>
    <w:rsid w:val="00E94FAA"/>
    <w:rsid w:val="00ED5A7E"/>
    <w:rsid w:val="00F5345E"/>
    <w:rsid w:val="00F674EE"/>
    <w:rsid w:val="00F80E6A"/>
    <w:rsid w:val="00FD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86F4C"/>
  <w15:chartTrackingRefBased/>
  <w15:docId w15:val="{3FC57836-EB41-4434-A23D-8C7F095C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EE"/>
    <w:pPr>
      <w:spacing w:line="254" w:lineRule="auto"/>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F674E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674E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674EE"/>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674EE"/>
    <w:pPr>
      <w:keepNext/>
      <w:keepLines/>
      <w:spacing w:before="80" w:after="40" w:line="259" w:lineRule="auto"/>
      <w:outlineLvl w:val="3"/>
    </w:pPr>
    <w:rPr>
      <w:rFonts w:eastAsiaTheme="majorEastAsia" w:cstheme="majorBidi"/>
      <w:i/>
      <w:iCs/>
      <w:color w:val="0F4761"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F674EE"/>
    <w:pPr>
      <w:keepNext/>
      <w:keepLines/>
      <w:spacing w:before="80" w:after="40" w:line="259" w:lineRule="auto"/>
      <w:outlineLvl w:val="4"/>
    </w:pPr>
    <w:rPr>
      <w:rFonts w:eastAsiaTheme="majorEastAsia" w:cstheme="majorBidi"/>
      <w:color w:val="0F4761"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F674EE"/>
    <w:pPr>
      <w:keepNext/>
      <w:keepLines/>
      <w:spacing w:before="40" w:after="0" w:line="259" w:lineRule="auto"/>
      <w:outlineLvl w:val="5"/>
    </w:pPr>
    <w:rPr>
      <w:rFonts w:eastAsiaTheme="majorEastAsia"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F674EE"/>
    <w:pPr>
      <w:keepNext/>
      <w:keepLines/>
      <w:spacing w:before="40" w:after="0" w:line="259" w:lineRule="auto"/>
      <w:outlineLvl w:val="6"/>
    </w:pPr>
    <w:rPr>
      <w:rFonts w:eastAsiaTheme="majorEastAsia"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F674EE"/>
    <w:pPr>
      <w:keepNext/>
      <w:keepLines/>
      <w:spacing w:after="0" w:line="259" w:lineRule="auto"/>
      <w:outlineLvl w:val="7"/>
    </w:pPr>
    <w:rPr>
      <w:rFonts w:eastAsiaTheme="majorEastAsia"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F674EE"/>
    <w:pPr>
      <w:keepNext/>
      <w:keepLines/>
      <w:spacing w:after="0" w:line="259" w:lineRule="auto"/>
      <w:outlineLvl w:val="8"/>
    </w:pPr>
    <w:rPr>
      <w:rFonts w:eastAsiaTheme="majorEastAsia" w:cstheme="majorBidi"/>
      <w:color w:val="272727" w:themeColor="text1" w:themeTint="D8"/>
      <w:kern w:val="2"/>
      <w:sz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4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74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74E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74E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674E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674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674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674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674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674E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674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74EE"/>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674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674EE"/>
    <w:pPr>
      <w:spacing w:before="160" w:line="259" w:lineRule="auto"/>
      <w:jc w:val="center"/>
    </w:pPr>
    <w:rPr>
      <w:rFonts w:ascii="Times New Roman" w:hAnsi="Times New Roman"/>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F674EE"/>
    <w:rPr>
      <w:i/>
      <w:iCs/>
      <w:color w:val="404040" w:themeColor="text1" w:themeTint="BF"/>
    </w:rPr>
  </w:style>
  <w:style w:type="paragraph" w:styleId="ListParagraph">
    <w:name w:val="List Paragraph"/>
    <w:basedOn w:val="Normal"/>
    <w:uiPriority w:val="34"/>
    <w:qFormat/>
    <w:rsid w:val="00F674EE"/>
    <w:pPr>
      <w:spacing w:line="259" w:lineRule="auto"/>
      <w:ind w:left="720"/>
      <w:contextualSpacing/>
    </w:pPr>
    <w:rPr>
      <w:rFonts w:ascii="Times New Roman" w:hAnsi="Times New Roman"/>
      <w:kern w:val="2"/>
      <w:sz w:val="24"/>
      <w14:ligatures w14:val="standardContextual"/>
    </w:rPr>
  </w:style>
  <w:style w:type="character" w:styleId="IntenseEmphasis">
    <w:name w:val="Intense Emphasis"/>
    <w:basedOn w:val="DefaultParagraphFont"/>
    <w:uiPriority w:val="21"/>
    <w:qFormat/>
    <w:rsid w:val="00F674EE"/>
    <w:rPr>
      <w:i/>
      <w:iCs/>
      <w:color w:val="0F4761" w:themeColor="accent1" w:themeShade="BF"/>
    </w:rPr>
  </w:style>
  <w:style w:type="paragraph" w:styleId="IntenseQuote">
    <w:name w:val="Intense Quote"/>
    <w:basedOn w:val="Normal"/>
    <w:next w:val="Normal"/>
    <w:link w:val="IntenseQuoteChar"/>
    <w:uiPriority w:val="30"/>
    <w:qFormat/>
    <w:rsid w:val="00F674E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i/>
      <w:iCs/>
      <w:color w:val="0F4761"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F674EE"/>
    <w:rPr>
      <w:i/>
      <w:iCs/>
      <w:color w:val="0F4761" w:themeColor="accent1" w:themeShade="BF"/>
    </w:rPr>
  </w:style>
  <w:style w:type="character" w:styleId="IntenseReference">
    <w:name w:val="Intense Reference"/>
    <w:basedOn w:val="DefaultParagraphFont"/>
    <w:uiPriority w:val="32"/>
    <w:qFormat/>
    <w:rsid w:val="00F674EE"/>
    <w:rPr>
      <w:b/>
      <w:bCs/>
      <w:smallCaps/>
      <w:color w:val="0F4761" w:themeColor="accent1" w:themeShade="BF"/>
      <w:spacing w:val="5"/>
    </w:rPr>
  </w:style>
  <w:style w:type="paragraph" w:styleId="NoSpacing">
    <w:name w:val="No Spacing"/>
    <w:uiPriority w:val="1"/>
    <w:qFormat/>
    <w:rsid w:val="00F674EE"/>
    <w:pPr>
      <w:spacing w:after="0" w:line="240" w:lineRule="auto"/>
    </w:pPr>
    <w:rPr>
      <w:rFonts w:asciiTheme="minorHAnsi" w:hAnsiTheme="minorHAnsi"/>
      <w:kern w:val="0"/>
      <w:sz w:val="22"/>
      <w14:ligatures w14:val="none"/>
    </w:rPr>
  </w:style>
  <w:style w:type="paragraph" w:styleId="PlainText">
    <w:name w:val="Plain Text"/>
    <w:basedOn w:val="Normal"/>
    <w:link w:val="PlainTextChar"/>
    <w:uiPriority w:val="99"/>
    <w:semiHidden/>
    <w:unhideWhenUsed/>
    <w:rsid w:val="006B414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4146"/>
    <w:rPr>
      <w:rFonts w:ascii="Consolas" w:hAnsi="Consolas"/>
      <w:kern w:val="0"/>
      <w:sz w:val="21"/>
      <w:szCs w:val="21"/>
      <w14:ligatures w14:val="none"/>
    </w:rPr>
  </w:style>
  <w:style w:type="paragraph" w:customStyle="1" w:styleId="Default">
    <w:name w:val="Default"/>
    <w:rsid w:val="0097323A"/>
    <w:pPr>
      <w:autoSpaceDE w:val="0"/>
      <w:autoSpaceDN w:val="0"/>
      <w:adjustRightInd w:val="0"/>
      <w:spacing w:after="0" w:line="240" w:lineRule="auto"/>
    </w:pPr>
    <w:rPr>
      <w:rFonts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84604">
      <w:bodyDiv w:val="1"/>
      <w:marLeft w:val="0"/>
      <w:marRight w:val="0"/>
      <w:marTop w:val="0"/>
      <w:marBottom w:val="0"/>
      <w:divBdr>
        <w:top w:val="none" w:sz="0" w:space="0" w:color="auto"/>
        <w:left w:val="none" w:sz="0" w:space="0" w:color="auto"/>
        <w:bottom w:val="none" w:sz="0" w:space="0" w:color="auto"/>
        <w:right w:val="none" w:sz="0" w:space="0" w:color="auto"/>
      </w:divBdr>
    </w:div>
    <w:div w:id="513807085">
      <w:bodyDiv w:val="1"/>
      <w:marLeft w:val="0"/>
      <w:marRight w:val="0"/>
      <w:marTop w:val="0"/>
      <w:marBottom w:val="0"/>
      <w:divBdr>
        <w:top w:val="none" w:sz="0" w:space="0" w:color="auto"/>
        <w:left w:val="none" w:sz="0" w:space="0" w:color="auto"/>
        <w:bottom w:val="none" w:sz="0" w:space="0" w:color="auto"/>
        <w:right w:val="none" w:sz="0" w:space="0" w:color="auto"/>
      </w:divBdr>
    </w:div>
    <w:div w:id="1353455882">
      <w:bodyDiv w:val="1"/>
      <w:marLeft w:val="0"/>
      <w:marRight w:val="0"/>
      <w:marTop w:val="0"/>
      <w:marBottom w:val="0"/>
      <w:divBdr>
        <w:top w:val="none" w:sz="0" w:space="0" w:color="auto"/>
        <w:left w:val="none" w:sz="0" w:space="0" w:color="auto"/>
        <w:bottom w:val="none" w:sz="0" w:space="0" w:color="auto"/>
        <w:right w:val="none" w:sz="0" w:space="0" w:color="auto"/>
      </w:divBdr>
    </w:div>
    <w:div w:id="1433428942">
      <w:bodyDiv w:val="1"/>
      <w:marLeft w:val="0"/>
      <w:marRight w:val="0"/>
      <w:marTop w:val="0"/>
      <w:marBottom w:val="0"/>
      <w:divBdr>
        <w:top w:val="none" w:sz="0" w:space="0" w:color="auto"/>
        <w:left w:val="none" w:sz="0" w:space="0" w:color="auto"/>
        <w:bottom w:val="none" w:sz="0" w:space="0" w:color="auto"/>
        <w:right w:val="none" w:sz="0" w:space="0" w:color="auto"/>
      </w:divBdr>
    </w:div>
    <w:div w:id="1454667759">
      <w:bodyDiv w:val="1"/>
      <w:marLeft w:val="0"/>
      <w:marRight w:val="0"/>
      <w:marTop w:val="0"/>
      <w:marBottom w:val="0"/>
      <w:divBdr>
        <w:top w:val="none" w:sz="0" w:space="0" w:color="auto"/>
        <w:left w:val="none" w:sz="0" w:space="0" w:color="auto"/>
        <w:bottom w:val="none" w:sz="0" w:space="0" w:color="auto"/>
        <w:right w:val="none" w:sz="0" w:space="0" w:color="auto"/>
      </w:divBdr>
    </w:div>
    <w:div w:id="1670055283">
      <w:bodyDiv w:val="1"/>
      <w:marLeft w:val="0"/>
      <w:marRight w:val="0"/>
      <w:marTop w:val="0"/>
      <w:marBottom w:val="0"/>
      <w:divBdr>
        <w:top w:val="none" w:sz="0" w:space="0" w:color="auto"/>
        <w:left w:val="none" w:sz="0" w:space="0" w:color="auto"/>
        <w:bottom w:val="none" w:sz="0" w:space="0" w:color="auto"/>
        <w:right w:val="none" w:sz="0" w:space="0" w:color="auto"/>
      </w:divBdr>
    </w:div>
    <w:div w:id="2013528755">
      <w:bodyDiv w:val="1"/>
      <w:marLeft w:val="0"/>
      <w:marRight w:val="0"/>
      <w:marTop w:val="0"/>
      <w:marBottom w:val="0"/>
      <w:divBdr>
        <w:top w:val="none" w:sz="0" w:space="0" w:color="auto"/>
        <w:left w:val="none" w:sz="0" w:space="0" w:color="auto"/>
        <w:bottom w:val="none" w:sz="0" w:space="0" w:color="auto"/>
        <w:right w:val="none" w:sz="0" w:space="0" w:color="auto"/>
      </w:divBdr>
    </w:div>
    <w:div w:id="2048791547">
      <w:bodyDiv w:val="1"/>
      <w:marLeft w:val="0"/>
      <w:marRight w:val="0"/>
      <w:marTop w:val="0"/>
      <w:marBottom w:val="0"/>
      <w:divBdr>
        <w:top w:val="none" w:sz="0" w:space="0" w:color="auto"/>
        <w:left w:val="none" w:sz="0" w:space="0" w:color="auto"/>
        <w:bottom w:val="none" w:sz="0" w:space="0" w:color="auto"/>
        <w:right w:val="none" w:sz="0" w:space="0" w:color="auto"/>
      </w:divBdr>
    </w:div>
    <w:div w:id="214449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264</Words>
  <Characters>1715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Caitlin Haughey</cp:lastModifiedBy>
  <cp:revision>2</cp:revision>
  <cp:lastPrinted>2025-02-18T23:53:00Z</cp:lastPrinted>
  <dcterms:created xsi:type="dcterms:W3CDTF">2025-03-14T18:12:00Z</dcterms:created>
  <dcterms:modified xsi:type="dcterms:W3CDTF">2025-03-14T18:12:00Z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b7342c0b-e90b-451c-984d-0a57f6aa87a6</vt:lpwstr>
  </property>
</Properties>
</file>